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9" w:rsidRDefault="00165FB9" w:rsidP="00165FB9">
      <w:pPr>
        <w:pStyle w:val="Default"/>
        <w:jc w:val="center"/>
        <w:rPr>
          <w:rFonts w:ascii="Candara" w:hAnsi="Candara" w:cs="Times New Roman"/>
          <w:b/>
          <w:szCs w:val="20"/>
        </w:rPr>
      </w:pPr>
      <w:r>
        <w:rPr>
          <w:rFonts w:ascii="Candara" w:hAnsi="Candara" w:cs="Times New Roman"/>
          <w:b/>
          <w:noProof/>
          <w:szCs w:val="20"/>
        </w:rPr>
        <w:drawing>
          <wp:inline distT="0" distB="0" distL="0" distR="0">
            <wp:extent cx="4799390" cy="2743200"/>
            <wp:effectExtent l="0" t="0" r="1270" b="0"/>
            <wp:docPr id="1" name="Picture 1" descr="C:\Users\CA_Ticketing\Documents\SJE\Pameran Virtual CA 2020\MASTER FOLDER\Seniman UNDANGAN\YOGYAKARTA\Galam Zulkifli\Data Karya Galam\sig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YOGYAKARTA\Galam Zulkifli\Data Karya Galam\sign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FB9" w:rsidRPr="00165FB9" w:rsidRDefault="00165FB9" w:rsidP="00165FB9">
      <w:pPr>
        <w:pStyle w:val="Default"/>
        <w:jc w:val="both"/>
        <w:rPr>
          <w:rFonts w:ascii="Candara" w:hAnsi="Candara" w:cs="Times New Roman"/>
          <w:b/>
          <w:szCs w:val="20"/>
        </w:rPr>
      </w:pPr>
      <w:r>
        <w:rPr>
          <w:rFonts w:ascii="Candara" w:hAnsi="Candara" w:cs="Times New Roman"/>
          <w:b/>
          <w:szCs w:val="20"/>
        </w:rPr>
        <w:t>GALAM ZULKIFLI</w:t>
      </w:r>
    </w:p>
    <w:p w:rsidR="00165FB9" w:rsidRPr="00165FB9" w:rsidRDefault="00165FB9" w:rsidP="00165FB9">
      <w:pPr>
        <w:pStyle w:val="Default"/>
        <w:jc w:val="both"/>
        <w:rPr>
          <w:rFonts w:ascii="Candara" w:hAnsi="Candara" w:cs="Times New Roman"/>
          <w:b/>
          <w:sz w:val="22"/>
          <w:szCs w:val="20"/>
        </w:rPr>
      </w:pPr>
      <w:r w:rsidRPr="00165FB9">
        <w:rPr>
          <w:rFonts w:ascii="Candara" w:hAnsi="Candara" w:cs="Times New Roman"/>
          <w:b/>
          <w:sz w:val="22"/>
          <w:szCs w:val="20"/>
        </w:rPr>
        <w:t xml:space="preserve">Sign </w:t>
      </w:r>
      <w:proofErr w:type="gramStart"/>
      <w:r w:rsidRPr="00165FB9">
        <w:rPr>
          <w:rFonts w:ascii="Candara" w:hAnsi="Candara" w:cs="Times New Roman"/>
          <w:b/>
          <w:sz w:val="22"/>
          <w:szCs w:val="20"/>
        </w:rPr>
        <w:t>Series :</w:t>
      </w:r>
      <w:proofErr w:type="gramEnd"/>
      <w:r w:rsidRPr="00165FB9">
        <w:rPr>
          <w:rFonts w:ascii="Candara" w:hAnsi="Candara" w:cs="Times New Roman"/>
          <w:b/>
          <w:sz w:val="22"/>
          <w:szCs w:val="20"/>
        </w:rPr>
        <w:t xml:space="preserve"> The Godfather I</w:t>
      </w:r>
    </w:p>
    <w:p w:rsidR="00165FB9" w:rsidRPr="00165FB9" w:rsidRDefault="00165FB9" w:rsidP="00165FB9">
      <w:pPr>
        <w:pStyle w:val="Default"/>
        <w:jc w:val="both"/>
        <w:rPr>
          <w:rFonts w:ascii="Candara" w:hAnsi="Candara" w:cs="Times New Roman"/>
          <w:sz w:val="20"/>
          <w:szCs w:val="20"/>
        </w:rPr>
      </w:pPr>
      <w:proofErr w:type="spellStart"/>
      <w:r w:rsidRPr="00165FB9">
        <w:rPr>
          <w:rFonts w:ascii="Candara" w:hAnsi="Candara" w:cs="Times New Roman"/>
          <w:sz w:val="20"/>
          <w:szCs w:val="20"/>
        </w:rPr>
        <w:t>Akrilik</w:t>
      </w:r>
      <w:proofErr w:type="spellEnd"/>
      <w:r w:rsidRPr="00165FB9">
        <w:rPr>
          <w:rFonts w:ascii="Candara" w:hAnsi="Candara" w:cs="Times New Roman"/>
          <w:sz w:val="20"/>
          <w:szCs w:val="20"/>
        </w:rPr>
        <w:t xml:space="preserve"> di </w:t>
      </w:r>
      <w:proofErr w:type="spellStart"/>
      <w:r w:rsidRPr="00165FB9">
        <w:rPr>
          <w:rFonts w:ascii="Candara" w:hAnsi="Candara" w:cs="Times New Roman"/>
          <w:sz w:val="20"/>
          <w:szCs w:val="20"/>
        </w:rPr>
        <w:t>kanvas</w:t>
      </w:r>
      <w:proofErr w:type="spellEnd"/>
    </w:p>
    <w:p w:rsidR="00165FB9" w:rsidRPr="00165FB9" w:rsidRDefault="00165FB9" w:rsidP="00165FB9">
      <w:pPr>
        <w:pStyle w:val="Default"/>
        <w:jc w:val="both"/>
        <w:rPr>
          <w:rFonts w:ascii="Candara" w:hAnsi="Candara" w:cs="Times New Roman"/>
          <w:sz w:val="20"/>
          <w:szCs w:val="20"/>
        </w:rPr>
      </w:pPr>
      <w:r w:rsidRPr="00165FB9">
        <w:rPr>
          <w:rFonts w:ascii="Candara" w:hAnsi="Candara" w:cs="Times New Roman"/>
          <w:sz w:val="20"/>
          <w:szCs w:val="20"/>
        </w:rPr>
        <w:t>135 cm x 135 cm</w:t>
      </w:r>
    </w:p>
    <w:p w:rsidR="00165FB9" w:rsidRPr="00165FB9" w:rsidRDefault="00165FB9" w:rsidP="00165FB9">
      <w:pPr>
        <w:pStyle w:val="Default"/>
        <w:jc w:val="both"/>
        <w:rPr>
          <w:rFonts w:ascii="Candara" w:hAnsi="Candara" w:cs="Times New Roman"/>
          <w:sz w:val="20"/>
          <w:szCs w:val="20"/>
        </w:rPr>
      </w:pPr>
      <w:r w:rsidRPr="00165FB9">
        <w:rPr>
          <w:rFonts w:ascii="Candara" w:hAnsi="Candara" w:cs="Times New Roman"/>
          <w:sz w:val="20"/>
          <w:szCs w:val="20"/>
        </w:rPr>
        <w:t>2020</w:t>
      </w:r>
    </w:p>
    <w:p w:rsidR="00165FB9" w:rsidRPr="00165FB9" w:rsidRDefault="00165FB9" w:rsidP="00165FB9">
      <w:pPr>
        <w:pStyle w:val="Default"/>
        <w:jc w:val="both"/>
        <w:rPr>
          <w:rFonts w:ascii="Candara" w:hAnsi="Candara"/>
          <w:sz w:val="20"/>
          <w:szCs w:val="20"/>
        </w:rPr>
      </w:pPr>
    </w:p>
    <w:p w:rsidR="00165FB9" w:rsidRDefault="00165FB9" w:rsidP="00165FB9">
      <w:pPr>
        <w:pStyle w:val="Default"/>
        <w:jc w:val="both"/>
        <w:rPr>
          <w:rFonts w:ascii="Candara" w:hAnsi="Candara"/>
          <w:sz w:val="20"/>
          <w:szCs w:val="20"/>
        </w:rPr>
      </w:pPr>
      <w:proofErr w:type="spellStart"/>
      <w:r w:rsidRPr="00165FB9">
        <w:rPr>
          <w:rFonts w:ascii="Candara" w:hAnsi="Candara"/>
          <w:sz w:val="20"/>
          <w:szCs w:val="20"/>
        </w:rPr>
        <w:t>Karya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ini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merupakan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interpretasi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atas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sebuah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adegan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dalam</w:t>
      </w:r>
      <w:proofErr w:type="spellEnd"/>
      <w:r w:rsidRPr="00165FB9">
        <w:rPr>
          <w:rFonts w:ascii="Candara" w:hAnsi="Candara"/>
          <w:sz w:val="20"/>
          <w:szCs w:val="20"/>
        </w:rPr>
        <w:t xml:space="preserve"> film The God Father part 1 </w:t>
      </w:r>
      <w:proofErr w:type="spellStart"/>
      <w:r w:rsidRPr="00165FB9">
        <w:rPr>
          <w:rFonts w:ascii="Candara" w:hAnsi="Candara"/>
          <w:sz w:val="20"/>
          <w:szCs w:val="20"/>
        </w:rPr>
        <w:t>dimana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ketika</w:t>
      </w:r>
      <w:proofErr w:type="spellEnd"/>
      <w:r w:rsidRPr="00165FB9">
        <w:rPr>
          <w:rFonts w:ascii="Candara" w:hAnsi="Candara"/>
          <w:sz w:val="20"/>
          <w:szCs w:val="20"/>
        </w:rPr>
        <w:t xml:space="preserve"> Don Vito </w:t>
      </w:r>
      <w:proofErr w:type="spellStart"/>
      <w:r w:rsidRPr="00165FB9">
        <w:rPr>
          <w:rFonts w:ascii="Candara" w:hAnsi="Candara"/>
          <w:sz w:val="20"/>
          <w:szCs w:val="20"/>
        </w:rPr>
        <w:t>Carleone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tengah</w:t>
      </w:r>
      <w:proofErr w:type="spellEnd"/>
      <w:r w:rsidRPr="00165FB9">
        <w:rPr>
          <w:rFonts w:ascii="Candara" w:hAnsi="Candara"/>
          <w:sz w:val="20"/>
          <w:szCs w:val="20"/>
        </w:rPr>
        <w:t xml:space="preserve"> duduk </w:t>
      </w:r>
      <w:proofErr w:type="spellStart"/>
      <w:r w:rsidRPr="00165FB9">
        <w:rPr>
          <w:rFonts w:ascii="Candara" w:hAnsi="Candara"/>
          <w:sz w:val="20"/>
          <w:szCs w:val="20"/>
        </w:rPr>
        <w:t>dengan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sematan</w:t>
      </w:r>
      <w:proofErr w:type="spellEnd"/>
      <w:r w:rsidRPr="00165FB9">
        <w:rPr>
          <w:rFonts w:ascii="Candara" w:hAnsi="Candara"/>
          <w:sz w:val="20"/>
          <w:szCs w:val="20"/>
        </w:rPr>
        <w:t xml:space="preserve"> bros </w:t>
      </w:r>
      <w:proofErr w:type="spellStart"/>
      <w:r w:rsidRPr="00165FB9">
        <w:rPr>
          <w:rFonts w:ascii="Candara" w:hAnsi="Candara"/>
          <w:sz w:val="20"/>
          <w:szCs w:val="20"/>
        </w:rPr>
        <w:t>mawar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merah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disaku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jasnya</w:t>
      </w:r>
      <w:proofErr w:type="spellEnd"/>
      <w:r w:rsidRPr="00165FB9">
        <w:rPr>
          <w:rFonts w:ascii="Candara" w:hAnsi="Candara"/>
          <w:sz w:val="20"/>
          <w:szCs w:val="20"/>
        </w:rPr>
        <w:t xml:space="preserve">. Yang mana pose </w:t>
      </w:r>
      <w:proofErr w:type="spellStart"/>
      <w:r w:rsidRPr="00165FB9">
        <w:rPr>
          <w:rFonts w:ascii="Candara" w:hAnsi="Candara"/>
          <w:sz w:val="20"/>
          <w:szCs w:val="20"/>
        </w:rPr>
        <w:t>ini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kemudian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menjadi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ikonik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sekaligus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populer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terkait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dengan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dunia</w:t>
      </w:r>
      <w:proofErr w:type="spellEnd"/>
      <w:r w:rsidRPr="00165FB9">
        <w:rPr>
          <w:rFonts w:ascii="Candara" w:hAnsi="Candara"/>
          <w:sz w:val="20"/>
          <w:szCs w:val="20"/>
        </w:rPr>
        <w:t xml:space="preserve"> mafia </w:t>
      </w:r>
      <w:proofErr w:type="spellStart"/>
      <w:r w:rsidRPr="00165FB9">
        <w:rPr>
          <w:rFonts w:ascii="Candara" w:hAnsi="Candara"/>
          <w:sz w:val="20"/>
          <w:szCs w:val="20"/>
        </w:rPr>
        <w:t>Sisilia</w:t>
      </w:r>
      <w:proofErr w:type="spellEnd"/>
      <w:r w:rsidRPr="00165FB9">
        <w:rPr>
          <w:rFonts w:ascii="Candara" w:hAnsi="Candara"/>
          <w:sz w:val="20"/>
          <w:szCs w:val="20"/>
        </w:rPr>
        <w:t xml:space="preserve"> yang </w:t>
      </w:r>
      <w:proofErr w:type="spellStart"/>
      <w:r w:rsidRPr="00165FB9">
        <w:rPr>
          <w:rFonts w:ascii="Candara" w:hAnsi="Candara"/>
          <w:sz w:val="20"/>
          <w:szCs w:val="20"/>
        </w:rPr>
        <w:t>diprensentasi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melalui</w:t>
      </w:r>
      <w:proofErr w:type="spellEnd"/>
      <w:r w:rsidRPr="00165FB9">
        <w:rPr>
          <w:rFonts w:ascii="Candara" w:hAnsi="Candara"/>
          <w:sz w:val="20"/>
          <w:szCs w:val="20"/>
        </w:rPr>
        <w:t xml:space="preserve"> film the god father. </w:t>
      </w:r>
    </w:p>
    <w:p w:rsidR="00165FB9" w:rsidRPr="00165FB9" w:rsidRDefault="00165FB9" w:rsidP="00165FB9">
      <w:pPr>
        <w:pStyle w:val="Default"/>
        <w:jc w:val="both"/>
        <w:rPr>
          <w:rFonts w:ascii="Candara" w:hAnsi="Candara"/>
          <w:sz w:val="20"/>
          <w:szCs w:val="20"/>
        </w:rPr>
      </w:pPr>
    </w:p>
    <w:p w:rsidR="00165FB9" w:rsidRPr="00165FB9" w:rsidRDefault="00165FB9" w:rsidP="00165FB9">
      <w:pPr>
        <w:pStyle w:val="Default"/>
        <w:jc w:val="both"/>
        <w:rPr>
          <w:rFonts w:ascii="Candara" w:hAnsi="Candara"/>
          <w:sz w:val="20"/>
          <w:szCs w:val="20"/>
        </w:rPr>
      </w:pPr>
      <w:proofErr w:type="spellStart"/>
      <w:proofErr w:type="gramStart"/>
      <w:r w:rsidRPr="00165FB9">
        <w:rPr>
          <w:rFonts w:ascii="Candara" w:hAnsi="Candara"/>
          <w:sz w:val="20"/>
          <w:szCs w:val="20"/>
        </w:rPr>
        <w:t>Perpaduan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antara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simbol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mawar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merah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dunia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hitam</w:t>
      </w:r>
      <w:proofErr w:type="spellEnd"/>
      <w:r w:rsidRPr="00165FB9">
        <w:rPr>
          <w:rFonts w:ascii="Candara" w:hAnsi="Candara"/>
          <w:sz w:val="20"/>
          <w:szCs w:val="20"/>
        </w:rPr>
        <w:t xml:space="preserve"> mafia </w:t>
      </w:r>
      <w:proofErr w:type="spellStart"/>
      <w:r w:rsidRPr="00165FB9">
        <w:rPr>
          <w:rFonts w:ascii="Candara" w:hAnsi="Candara"/>
          <w:sz w:val="20"/>
          <w:szCs w:val="20"/>
        </w:rPr>
        <w:t>inilah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yg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coba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dimaknai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lagi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melalui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karya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ini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dengan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menggunakan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permainan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cahaya</w:t>
      </w:r>
      <w:proofErr w:type="spellEnd"/>
      <w:r w:rsidRPr="00165FB9">
        <w:rPr>
          <w:rFonts w:ascii="Candara" w:hAnsi="Candara"/>
          <w:sz w:val="20"/>
          <w:szCs w:val="20"/>
        </w:rPr>
        <w:t>.</w:t>
      </w:r>
      <w:proofErr w:type="gram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proofErr w:type="gramStart"/>
      <w:r w:rsidRPr="00165FB9">
        <w:rPr>
          <w:rFonts w:ascii="Candara" w:hAnsi="Candara"/>
          <w:sz w:val="20"/>
          <w:szCs w:val="20"/>
        </w:rPr>
        <w:t>Dimana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pada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lukisan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ketika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dalam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cahaya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siang</w:t>
      </w:r>
      <w:proofErr w:type="spellEnd"/>
      <w:r w:rsidRPr="00165FB9">
        <w:rPr>
          <w:rFonts w:ascii="Candara" w:hAnsi="Candara"/>
          <w:sz w:val="20"/>
          <w:szCs w:val="20"/>
        </w:rPr>
        <w:t xml:space="preserve">/normal </w:t>
      </w:r>
      <w:proofErr w:type="spellStart"/>
      <w:r w:rsidRPr="00165FB9">
        <w:rPr>
          <w:rFonts w:ascii="Candara" w:hAnsi="Candara"/>
          <w:sz w:val="20"/>
          <w:szCs w:val="20"/>
        </w:rPr>
        <w:t>tergambar</w:t>
      </w:r>
      <w:proofErr w:type="spellEnd"/>
      <w:r w:rsidRPr="00165FB9">
        <w:rPr>
          <w:rFonts w:ascii="Candara" w:hAnsi="Candara"/>
          <w:sz w:val="20"/>
          <w:szCs w:val="20"/>
        </w:rPr>
        <w:t>/</w:t>
      </w:r>
      <w:proofErr w:type="spellStart"/>
      <w:r w:rsidRPr="00165FB9">
        <w:rPr>
          <w:rFonts w:ascii="Candara" w:hAnsi="Candara"/>
          <w:sz w:val="20"/>
          <w:szCs w:val="20"/>
        </w:rPr>
        <w:t>simbol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mawar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merah</w:t>
      </w:r>
      <w:proofErr w:type="spellEnd"/>
      <w:r w:rsidRPr="00165FB9">
        <w:rPr>
          <w:rFonts w:ascii="Candara" w:hAnsi="Candara"/>
          <w:sz w:val="20"/>
          <w:szCs w:val="20"/>
        </w:rPr>
        <w:t xml:space="preserve"> yang </w:t>
      </w:r>
      <w:proofErr w:type="spellStart"/>
      <w:r w:rsidRPr="00165FB9">
        <w:rPr>
          <w:rFonts w:ascii="Candara" w:hAnsi="Candara"/>
          <w:sz w:val="20"/>
          <w:szCs w:val="20"/>
        </w:rPr>
        <w:t>melambangkan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cinta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gairah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kelembutan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romantisme</w:t>
      </w:r>
      <w:proofErr w:type="spellEnd"/>
      <w:r w:rsidRPr="00165FB9">
        <w:rPr>
          <w:rFonts w:ascii="Candara" w:hAnsi="Candara"/>
          <w:sz w:val="20"/>
          <w:szCs w:val="20"/>
        </w:rPr>
        <w:t>.</w:t>
      </w:r>
      <w:proofErr w:type="gram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Namun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pada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bidang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lukisan</w:t>
      </w:r>
      <w:proofErr w:type="spellEnd"/>
      <w:r w:rsidRPr="00165FB9">
        <w:rPr>
          <w:rFonts w:ascii="Candara" w:hAnsi="Candara"/>
          <w:sz w:val="20"/>
          <w:szCs w:val="20"/>
        </w:rPr>
        <w:t xml:space="preserve"> yang </w:t>
      </w:r>
      <w:proofErr w:type="spellStart"/>
      <w:r w:rsidRPr="00165FB9">
        <w:rPr>
          <w:rFonts w:ascii="Candara" w:hAnsi="Candara"/>
          <w:sz w:val="20"/>
          <w:szCs w:val="20"/>
        </w:rPr>
        <w:t>sama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ketika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cahaya</w:t>
      </w:r>
      <w:proofErr w:type="spellEnd"/>
      <w:r w:rsidRPr="00165FB9">
        <w:rPr>
          <w:rFonts w:ascii="Candara" w:hAnsi="Candara"/>
          <w:sz w:val="20"/>
          <w:szCs w:val="20"/>
        </w:rPr>
        <w:t xml:space="preserve"> normal </w:t>
      </w:r>
      <w:proofErr w:type="spellStart"/>
      <w:r w:rsidRPr="00165FB9">
        <w:rPr>
          <w:rFonts w:ascii="Candara" w:hAnsi="Candara"/>
          <w:sz w:val="20"/>
          <w:szCs w:val="20"/>
        </w:rPr>
        <w:t>berganti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cahaya</w:t>
      </w:r>
      <w:proofErr w:type="spellEnd"/>
      <w:r w:rsidRPr="00165FB9">
        <w:rPr>
          <w:rFonts w:ascii="Candara" w:hAnsi="Candara"/>
          <w:sz w:val="20"/>
          <w:szCs w:val="20"/>
        </w:rPr>
        <w:t xml:space="preserve"> UV </w:t>
      </w:r>
      <w:proofErr w:type="spellStart"/>
      <w:r w:rsidRPr="00165FB9">
        <w:rPr>
          <w:rFonts w:ascii="Candara" w:hAnsi="Candara"/>
          <w:sz w:val="20"/>
          <w:szCs w:val="20"/>
        </w:rPr>
        <w:t>atau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bahkan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dalam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gelap</w:t>
      </w:r>
      <w:proofErr w:type="spellEnd"/>
      <w:r w:rsidRPr="00165FB9">
        <w:rPr>
          <w:rFonts w:ascii="Candara" w:hAnsi="Candara"/>
          <w:sz w:val="20"/>
          <w:szCs w:val="20"/>
        </w:rPr>
        <w:t xml:space="preserve"> total </w:t>
      </w:r>
      <w:proofErr w:type="spellStart"/>
      <w:r w:rsidRPr="00165FB9">
        <w:rPr>
          <w:rFonts w:ascii="Candara" w:hAnsi="Candara"/>
          <w:sz w:val="20"/>
          <w:szCs w:val="20"/>
        </w:rPr>
        <w:t>tanpa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cahaya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akan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muncul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sosok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ikonik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dari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dunia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hitam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yg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dipresentasi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dengan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sangat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merakinkan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oleh</w:t>
      </w:r>
      <w:proofErr w:type="spellEnd"/>
      <w:r w:rsidRPr="00165FB9">
        <w:rPr>
          <w:rFonts w:ascii="Candara" w:hAnsi="Candara"/>
          <w:sz w:val="20"/>
          <w:szCs w:val="20"/>
        </w:rPr>
        <w:t xml:space="preserve"> Marlon Brando (Don Vito </w:t>
      </w:r>
      <w:proofErr w:type="spellStart"/>
      <w:r w:rsidRPr="00165FB9">
        <w:rPr>
          <w:rFonts w:ascii="Candara" w:hAnsi="Candara"/>
          <w:sz w:val="20"/>
          <w:szCs w:val="20"/>
        </w:rPr>
        <w:t>Carleone</w:t>
      </w:r>
      <w:proofErr w:type="spellEnd"/>
      <w:r w:rsidRPr="00165FB9">
        <w:rPr>
          <w:rFonts w:ascii="Candara" w:hAnsi="Candara"/>
          <w:sz w:val="20"/>
          <w:szCs w:val="20"/>
        </w:rPr>
        <w:t xml:space="preserve">) </w:t>
      </w:r>
      <w:proofErr w:type="spellStart"/>
      <w:r w:rsidRPr="00165FB9">
        <w:rPr>
          <w:rFonts w:ascii="Candara" w:hAnsi="Candara"/>
          <w:sz w:val="20"/>
          <w:szCs w:val="20"/>
        </w:rPr>
        <w:t>sebagai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sosok</w:t>
      </w:r>
      <w:proofErr w:type="spellEnd"/>
      <w:r w:rsidRPr="00165FB9">
        <w:rPr>
          <w:rFonts w:ascii="Candara" w:hAnsi="Candara"/>
          <w:sz w:val="20"/>
          <w:szCs w:val="20"/>
        </w:rPr>
        <w:t xml:space="preserve"> mafia yang </w:t>
      </w:r>
      <w:proofErr w:type="spellStart"/>
      <w:r w:rsidRPr="00165FB9">
        <w:rPr>
          <w:rFonts w:ascii="Candara" w:hAnsi="Candara"/>
          <w:sz w:val="20"/>
          <w:szCs w:val="20"/>
        </w:rPr>
        <w:t>akrab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dengan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kekerasan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kriminal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penindasan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bisnis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ilegal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poenghianatan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pembunuhan</w:t>
      </w:r>
      <w:proofErr w:type="spellEnd"/>
      <w:r w:rsidRPr="00165FB9">
        <w:rPr>
          <w:rFonts w:ascii="Candara" w:hAnsi="Candara"/>
          <w:sz w:val="20"/>
          <w:szCs w:val="20"/>
        </w:rPr>
        <w:t xml:space="preserve">. </w:t>
      </w:r>
    </w:p>
    <w:p w:rsidR="00165FB9" w:rsidRDefault="00165FB9" w:rsidP="00165FB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392162" w:rsidRPr="00165FB9" w:rsidRDefault="00165FB9" w:rsidP="00165FB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165FB9">
        <w:rPr>
          <w:rFonts w:ascii="Candara" w:hAnsi="Candara"/>
          <w:sz w:val="20"/>
          <w:szCs w:val="20"/>
        </w:rPr>
        <w:t>Perpaduan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dua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hal</w:t>
      </w:r>
      <w:proofErr w:type="spellEnd"/>
      <w:r w:rsidRPr="00165FB9">
        <w:rPr>
          <w:rFonts w:ascii="Candara" w:hAnsi="Candara"/>
          <w:sz w:val="20"/>
          <w:szCs w:val="20"/>
        </w:rPr>
        <w:t xml:space="preserve"> yang </w:t>
      </w:r>
      <w:proofErr w:type="spellStart"/>
      <w:r w:rsidRPr="00165FB9">
        <w:rPr>
          <w:rFonts w:ascii="Candara" w:hAnsi="Candara"/>
          <w:sz w:val="20"/>
          <w:szCs w:val="20"/>
        </w:rPr>
        <w:t>kontradiktif</w:t>
      </w:r>
      <w:proofErr w:type="spellEnd"/>
      <w:r w:rsidRPr="00165FB9">
        <w:rPr>
          <w:rFonts w:ascii="Candara" w:hAnsi="Candara"/>
          <w:sz w:val="20"/>
          <w:szCs w:val="20"/>
        </w:rPr>
        <w:t xml:space="preserve">, yang </w:t>
      </w:r>
      <w:proofErr w:type="spellStart"/>
      <w:r w:rsidRPr="00165FB9">
        <w:rPr>
          <w:rFonts w:ascii="Candara" w:hAnsi="Candara"/>
          <w:sz w:val="20"/>
          <w:szCs w:val="20"/>
        </w:rPr>
        <w:t>pada</w:t>
      </w:r>
      <w:proofErr w:type="spellEnd"/>
      <w:r w:rsidRPr="00165FB9">
        <w:rPr>
          <w:rFonts w:ascii="Candara" w:hAnsi="Candara"/>
          <w:sz w:val="20"/>
          <w:szCs w:val="20"/>
        </w:rPr>
        <w:t xml:space="preserve"> moment </w:t>
      </w:r>
      <w:proofErr w:type="spellStart"/>
      <w:r w:rsidRPr="00165FB9">
        <w:rPr>
          <w:rFonts w:ascii="Candara" w:hAnsi="Candara"/>
          <w:sz w:val="20"/>
          <w:szCs w:val="20"/>
        </w:rPr>
        <w:t>tertentu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bisa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saling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melengkapi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berdampingan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bahkan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bersatu</w:t>
      </w:r>
      <w:proofErr w:type="spellEnd"/>
      <w:r w:rsidRPr="00165FB9">
        <w:rPr>
          <w:rFonts w:ascii="Candara" w:hAnsi="Candara"/>
          <w:sz w:val="20"/>
          <w:szCs w:val="20"/>
        </w:rPr>
        <w:t xml:space="preserve"> (</w:t>
      </w:r>
      <w:proofErr w:type="spellStart"/>
      <w:r w:rsidRPr="00165FB9">
        <w:rPr>
          <w:rFonts w:ascii="Candara" w:hAnsi="Candara"/>
          <w:sz w:val="20"/>
          <w:szCs w:val="20"/>
        </w:rPr>
        <w:t>lampu</w:t>
      </w:r>
      <w:proofErr w:type="spellEnd"/>
      <w:r w:rsidRPr="00165FB9">
        <w:rPr>
          <w:rFonts w:ascii="Candara" w:hAnsi="Candara"/>
          <w:sz w:val="20"/>
          <w:szCs w:val="20"/>
        </w:rPr>
        <w:t xml:space="preserve"> UV) </w:t>
      </w:r>
      <w:proofErr w:type="spellStart"/>
      <w:r w:rsidRPr="00165FB9">
        <w:rPr>
          <w:rFonts w:ascii="Candara" w:hAnsi="Candara"/>
          <w:sz w:val="20"/>
          <w:szCs w:val="20"/>
        </w:rPr>
        <w:t>dan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pada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saat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bersamaan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bisa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bertentangan</w:t>
      </w:r>
      <w:proofErr w:type="spellEnd"/>
      <w:r w:rsidRPr="00165FB9">
        <w:rPr>
          <w:rFonts w:ascii="Candara" w:hAnsi="Candara"/>
          <w:sz w:val="20"/>
          <w:szCs w:val="20"/>
        </w:rPr>
        <w:t xml:space="preserve">, </w:t>
      </w:r>
      <w:proofErr w:type="spellStart"/>
      <w:r w:rsidRPr="00165FB9">
        <w:rPr>
          <w:rFonts w:ascii="Candara" w:hAnsi="Candara"/>
          <w:sz w:val="20"/>
          <w:szCs w:val="20"/>
        </w:rPr>
        <w:t>berlawanan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bahkan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meniadakan</w:t>
      </w:r>
      <w:proofErr w:type="spellEnd"/>
      <w:r w:rsidRPr="00165FB9">
        <w:rPr>
          <w:rFonts w:ascii="Candara" w:hAnsi="Candara"/>
          <w:sz w:val="20"/>
          <w:szCs w:val="20"/>
        </w:rPr>
        <w:t xml:space="preserve"> (</w:t>
      </w:r>
      <w:proofErr w:type="spellStart"/>
      <w:r w:rsidRPr="00165FB9">
        <w:rPr>
          <w:rFonts w:ascii="Candara" w:hAnsi="Candara"/>
          <w:sz w:val="20"/>
          <w:szCs w:val="20"/>
        </w:rPr>
        <w:t>dalam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cahaya</w:t>
      </w:r>
      <w:proofErr w:type="spellEnd"/>
      <w:r w:rsidRPr="00165FB9">
        <w:rPr>
          <w:rFonts w:ascii="Candara" w:hAnsi="Candara"/>
          <w:sz w:val="20"/>
          <w:szCs w:val="20"/>
        </w:rPr>
        <w:t xml:space="preserve"> normal </w:t>
      </w:r>
      <w:proofErr w:type="spellStart"/>
      <w:r w:rsidRPr="00165FB9">
        <w:rPr>
          <w:rFonts w:ascii="Candara" w:hAnsi="Candara"/>
          <w:sz w:val="20"/>
          <w:szCs w:val="20"/>
        </w:rPr>
        <w:t>dan</w:t>
      </w:r>
      <w:proofErr w:type="spellEnd"/>
      <w:r w:rsidRPr="00165FB9">
        <w:rPr>
          <w:rFonts w:ascii="Candara" w:hAnsi="Candara"/>
          <w:sz w:val="20"/>
          <w:szCs w:val="20"/>
        </w:rPr>
        <w:t xml:space="preserve"> </w:t>
      </w:r>
      <w:proofErr w:type="spellStart"/>
      <w:r w:rsidRPr="00165FB9">
        <w:rPr>
          <w:rFonts w:ascii="Candara" w:hAnsi="Candara"/>
          <w:sz w:val="20"/>
          <w:szCs w:val="20"/>
        </w:rPr>
        <w:t>gelap</w:t>
      </w:r>
      <w:proofErr w:type="spellEnd"/>
      <w:r w:rsidRPr="00165FB9">
        <w:rPr>
          <w:rFonts w:ascii="Candara" w:hAnsi="Candara"/>
          <w:sz w:val="20"/>
          <w:szCs w:val="20"/>
        </w:rPr>
        <w:t xml:space="preserve"> total) </w:t>
      </w:r>
      <w:proofErr w:type="spellStart"/>
      <w:r w:rsidRPr="00165FB9">
        <w:rPr>
          <w:rFonts w:ascii="Candara" w:hAnsi="Candara"/>
          <w:sz w:val="20"/>
          <w:szCs w:val="20"/>
        </w:rPr>
        <w:t>inilah</w:t>
      </w:r>
      <w:proofErr w:type="spellEnd"/>
      <w:r w:rsidRPr="00165FB9">
        <w:rPr>
          <w:rFonts w:ascii="Candara" w:hAnsi="Candara"/>
          <w:sz w:val="20"/>
          <w:szCs w:val="20"/>
        </w:rPr>
        <w:t xml:space="preserve"> yang </w:t>
      </w:r>
      <w:proofErr w:type="spellStart"/>
      <w:r w:rsidRPr="00165FB9">
        <w:rPr>
          <w:rFonts w:ascii="Candara" w:hAnsi="Candara"/>
          <w:sz w:val="20"/>
          <w:szCs w:val="20"/>
        </w:rPr>
        <w:t>mendasari</w:t>
      </w:r>
      <w:proofErr w:type="spellEnd"/>
      <w:r w:rsidRPr="00165FB9">
        <w:rPr>
          <w:rFonts w:ascii="Candara" w:hAnsi="Candara"/>
          <w:sz w:val="20"/>
          <w:szCs w:val="20"/>
        </w:rPr>
        <w:t xml:space="preserve"> Sign </w:t>
      </w:r>
      <w:proofErr w:type="gramStart"/>
      <w:r w:rsidRPr="00165FB9">
        <w:rPr>
          <w:rFonts w:ascii="Candara" w:hAnsi="Candara"/>
          <w:sz w:val="20"/>
          <w:szCs w:val="20"/>
        </w:rPr>
        <w:t>Series :</w:t>
      </w:r>
      <w:proofErr w:type="gramEnd"/>
      <w:r w:rsidRPr="00165FB9">
        <w:rPr>
          <w:rFonts w:ascii="Candara" w:hAnsi="Candara"/>
          <w:sz w:val="20"/>
          <w:szCs w:val="20"/>
        </w:rPr>
        <w:t xml:space="preserve"> The Godfather I</w:t>
      </w:r>
    </w:p>
    <w:sectPr w:rsidR="00392162" w:rsidRPr="0016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B9"/>
    <w:rsid w:val="00165FB9"/>
    <w:rsid w:val="005014D9"/>
    <w:rsid w:val="00845A64"/>
    <w:rsid w:val="009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5F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5F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2</cp:revision>
  <dcterms:created xsi:type="dcterms:W3CDTF">2021-01-26T03:31:00Z</dcterms:created>
  <dcterms:modified xsi:type="dcterms:W3CDTF">2021-01-26T03:31:00Z</dcterms:modified>
</cp:coreProperties>
</file>